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B3" w:rsidRDefault="00C21650">
      <w:pPr>
        <w:spacing w:before="160" w:after="160" w:line="264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hd w:val="clear" w:color="auto" w:fill="FFFFFF"/>
        </w:rPr>
        <w:t>РЕЦЕНЗИЯ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>На выпускную квалификационную работу студентки факультета экономики специальности «Бухгалтерский учет, анализ и аудит» Касаткиной Натальи Владиславовны, выполненную на тему: «Учет и анализ финансовых результатов предприятия» на примере ООО «</w:t>
      </w:r>
      <w:r>
        <w:rPr>
          <w:rFonts w:ascii="Arial" w:eastAsia="Arial" w:hAnsi="Arial" w:cs="Arial"/>
          <w:color w:val="000000"/>
          <w:shd w:val="clear" w:color="auto" w:fill="FFFFFF"/>
        </w:rPr>
        <w:t>Владивосток-тур».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>Выпускная квалификационная работа Касаткиной Н. В. выполнена на актуальную на сегодняшний день тему, поскольку проблемы бухгалтерского учета, анализа и аудита волнуют руководство любого предприятия. Автором разработаны рекомендации по сов</w:t>
      </w:r>
      <w:r>
        <w:rPr>
          <w:rFonts w:ascii="Arial" w:eastAsia="Arial" w:hAnsi="Arial" w:cs="Arial"/>
          <w:color w:val="000000"/>
          <w:shd w:val="clear" w:color="auto" w:fill="FFFFFF"/>
        </w:rPr>
        <w:t>ершенствованию порядка учета и повышению прибыли и рентабельности предприятия ООО «Владивосток-тур», что несомненно заслуживает особого внимания.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>Касаткиной Н. В. обработано большое количество научного материала, на высоком теоретическом и методологическом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уровне проведено исследование проблем бухгалтерского учета, анализа и аудита. Материал в выпускной квалификационной работе логически структурирован, написан научным стилем изложения. Объем выпускной квалификационной работы составляет 111 страниц, среди ко</w:t>
      </w:r>
      <w:r>
        <w:rPr>
          <w:rFonts w:ascii="Arial" w:eastAsia="Arial" w:hAnsi="Arial" w:cs="Arial"/>
          <w:color w:val="000000"/>
          <w:shd w:val="clear" w:color="auto" w:fill="FFFFFF"/>
        </w:rPr>
        <w:t>торых 16 приложений (10 рисунков и 6 таблиц).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>В первой главе дипломной работы автором проведен достаточно подробный и квалифицированный анализ теоретических основ бухгалтерского учета финансовых результатов деятельности предприятия. Детально раскрыты понят</w:t>
      </w:r>
      <w:r>
        <w:rPr>
          <w:rFonts w:ascii="Arial" w:eastAsia="Arial" w:hAnsi="Arial" w:cs="Arial"/>
          <w:color w:val="000000"/>
          <w:shd w:val="clear" w:color="auto" w:fill="FFFFFF"/>
        </w:rPr>
        <w:t>ие, основные аспекты и нормативное регулирование бухгалтерского учета финансовых результатов деятельности предприятия. Определены цели и методика анализа финансовых результатов деятельности предприятия ООО «Владивосток-тур».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Во второй главе работы выявлен</w:t>
      </w:r>
      <w:r>
        <w:rPr>
          <w:rFonts w:ascii="Arial" w:eastAsia="Arial" w:hAnsi="Arial" w:cs="Arial"/>
          <w:color w:val="000000"/>
          <w:shd w:val="clear" w:color="auto" w:fill="FFFFFF"/>
        </w:rPr>
        <w:t>ы особенности бухгалтерского учета финансовых результатов ООО «Владивосток-тур». Автором выпускной квалификационной работы представлена краткая технико-экономическая характеристика ООО «Владивосток-тур». Четко разграничен учет финансовых результатов от обы</w:t>
      </w:r>
      <w:r>
        <w:rPr>
          <w:rFonts w:ascii="Arial" w:eastAsia="Arial" w:hAnsi="Arial" w:cs="Arial"/>
          <w:color w:val="000000"/>
          <w:shd w:val="clear" w:color="auto" w:fill="FFFFFF"/>
        </w:rPr>
        <w:t>чных видов деятельности и прочих операций. Проанализирован порядок формирования и учета конечного финансового результата.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>В третьей главе ВКР представлен глубокий анализ финансовых результатов деятельности, анализ формирования прибыли предприятия, анализ р</w:t>
      </w:r>
      <w:r>
        <w:rPr>
          <w:rFonts w:ascii="Arial" w:eastAsia="Arial" w:hAnsi="Arial" w:cs="Arial"/>
          <w:color w:val="000000"/>
          <w:shd w:val="clear" w:color="auto" w:fill="FFFFFF"/>
        </w:rPr>
        <w:t>ентабельности предприятия ООО «Владивосток-тур». Разработаны рекомендации по совершенствованию порядка учета и повышению прибыли и рентабельности предприятия.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Автор выпускной квалификационной работы показал отличную способность формулировать собственную т</w:t>
      </w:r>
      <w:r>
        <w:rPr>
          <w:rFonts w:ascii="Arial" w:eastAsia="Arial" w:hAnsi="Arial" w:cs="Arial"/>
          <w:color w:val="000000"/>
          <w:shd w:val="clear" w:color="auto" w:fill="FFFFFF"/>
        </w:rPr>
        <w:t>очку зрения по рассматриваемой проблеме. Сформулированные в работе выводы достаточно обоснованы и могут быть использованы в практической деятельности. Существенных недостатков в дипломной работе не выявлено.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Выпускная квалификационная работа Касаткиной Н.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В. выполнена полностью в соответствии с предъявляемыми требованиями, рекомендована к защите и заслуживает оценки «отлично».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Рецензент: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Главный бухгалтер ООО «Владивосток-тур»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_________                          </w:t>
      </w: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Гайворонская</w:t>
      </w:r>
      <w:proofErr w:type="spellEnd"/>
      <w:r>
        <w:rPr>
          <w:rFonts w:ascii="Arial" w:eastAsia="Arial" w:hAnsi="Arial" w:cs="Arial"/>
          <w:color w:val="000000"/>
          <w:shd w:val="clear" w:color="auto" w:fill="FFFFFF"/>
        </w:rPr>
        <w:t xml:space="preserve"> Т. В.</w:t>
      </w:r>
    </w:p>
    <w:p w:rsidR="00FE27B3" w:rsidRDefault="00C21650">
      <w:pPr>
        <w:spacing w:after="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(</w:t>
      </w: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 xml:space="preserve">Подпись)   </w:t>
      </w:r>
      <w:proofErr w:type="gramEnd"/>
      <w:r>
        <w:rPr>
          <w:rFonts w:ascii="Arial" w:eastAsia="Arial" w:hAnsi="Arial" w:cs="Arial"/>
          <w:color w:val="000000"/>
          <w:shd w:val="clear" w:color="auto" w:fill="FFFFFF"/>
        </w:rPr>
        <w:t xml:space="preserve">         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                 (ФИО)</w:t>
      </w:r>
    </w:p>
    <w:p w:rsidR="00FE27B3" w:rsidRDefault="00FE27B3">
      <w:pPr>
        <w:spacing w:line="276" w:lineRule="auto"/>
      </w:pPr>
    </w:p>
    <w:sectPr w:rsidR="00FE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FE27B3"/>
    <w:rsid w:val="00C21650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8120-79BF-4F7C-AAF6-B9CE9401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2017-12-23T13:32:00Z</dcterms:created>
  <dcterms:modified xsi:type="dcterms:W3CDTF">2017-12-23T13:32:00Z</dcterms:modified>
</cp:coreProperties>
</file>